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>
        <w:rPr>
          <w:rFonts w:ascii="標楷體" w:eastAsia="標楷體" w:cs="標楷體" w:hint="eastAsia"/>
          <w:sz w:val="20"/>
          <w:szCs w:val="20"/>
        </w:rPr>
        <w:t>109-1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0"/>
        <w:gridCol w:w="694"/>
        <w:gridCol w:w="452"/>
        <w:gridCol w:w="1659"/>
        <w:gridCol w:w="1549"/>
        <w:gridCol w:w="1417"/>
        <w:gridCol w:w="2126"/>
        <w:gridCol w:w="2154"/>
      </w:tblGrid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911E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 w:rsidR="0018049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A77F6F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25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="00423E11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(五)</w:t>
            </w:r>
            <w:bookmarkStart w:id="0" w:name="_GoBack"/>
            <w:bookmarkEnd w:id="0"/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180493" w:rsidRDefault="00233B23" w:rsidP="005D4A4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</w:t>
            </w:r>
            <w:r w:rsidR="00B36A11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學</w:t>
            </w:r>
            <w:r w:rsidR="005D4A4F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期末(</w:t>
            </w:r>
            <w:r w:rsidR="00911E62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110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年</w:t>
            </w:r>
            <w:r w:rsidR="00180493"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01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月</w:t>
            </w:r>
            <w:r w:rsidR="00180493"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15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日</w:t>
            </w:r>
            <w:r w:rsidR="005D4A4F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180493">
              <w:rPr>
                <w:rFonts w:ascii="標楷體" w:eastAsia="標楷體" w:hAnsi="標楷體" w:hint="eastAsia"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033A04" w:rsidRDefault="0018049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補助經費</w:t>
            </w:r>
            <w:r w:rsidR="00233B23"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審核當日~</w:t>
            </w:r>
            <w:r w:rsidR="00911E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="00233B2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="00913E5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="00233B2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</w:t>
            </w:r>
            <w:r w:rsidR="00233B23"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233B23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74221D" w:rsidRPr="006B7AAD" w:rsidTr="00AD3005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57" w:type="pct"/>
            <w:gridSpan w:val="4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8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705DCE" w:rsidRPr="006B7AAD" w:rsidTr="00AD3005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C245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專/兼任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DD1B4C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B4C"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專長領域和本專題關聯度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705DCE" w:rsidRPr="006B7AAD" w:rsidTr="00AD3005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05DCE" w:rsidRPr="006B7AAD" w:rsidTr="00AD3005">
        <w:trPr>
          <w:trHeight w:val="560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Tr="00280571">
        <w:tc>
          <w:tcPr>
            <w:tcW w:w="10727" w:type="dxa"/>
            <w:gridSpan w:val="6"/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886BAE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(至少2位(含)以上不同系所組隊，條列項目請自行增刪，且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二)者需於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2B6001" w:rsidRPr="002B6001" w:rsidTr="00280571">
        <w:trPr>
          <w:trHeight w:val="405"/>
        </w:trPr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87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280571">
        <w:trPr>
          <w:trHeight w:val="405"/>
        </w:trPr>
        <w:tc>
          <w:tcPr>
            <w:tcW w:w="1788" w:type="dxa"/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787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280571">
        <w:tc>
          <w:tcPr>
            <w:tcW w:w="1788" w:type="dxa"/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787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跨域(一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二)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280571" w:rsidTr="00F05B32">
        <w:tc>
          <w:tcPr>
            <w:tcW w:w="3575" w:type="dxa"/>
            <w:gridSpan w:val="2"/>
          </w:tcPr>
          <w:p w:rsidR="00280571" w:rsidRDefault="00280571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3576" w:type="dxa"/>
            <w:gridSpan w:val="2"/>
          </w:tcPr>
          <w:p w:rsidR="00280571" w:rsidRDefault="00CB6186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="00280571"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576" w:type="dxa"/>
            <w:gridSpan w:val="2"/>
          </w:tcPr>
          <w:p w:rsidR="00280571" w:rsidRDefault="00280571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280571" w:rsidTr="007356BF">
        <w:trPr>
          <w:trHeight w:val="409"/>
        </w:trPr>
        <w:tc>
          <w:tcPr>
            <w:tcW w:w="3575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Default="00481BF8" w:rsidP="00481BF8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9804EE">
        <w:rPr>
          <w:rFonts w:ascii="標楷體" w:eastAsia="標楷體" w:cs="標楷體" w:hint="eastAsia"/>
          <w:sz w:val="20"/>
          <w:szCs w:val="20"/>
        </w:rPr>
        <w:t>期末</w:t>
      </w:r>
      <w:proofErr w:type="gramStart"/>
      <w:r w:rsidR="009804EE">
        <w:rPr>
          <w:rFonts w:ascii="標楷體" w:eastAsia="標楷體" w:cs="標楷體" w:hint="eastAsia"/>
          <w:sz w:val="20"/>
          <w:szCs w:val="20"/>
        </w:rPr>
        <w:t>成果</w:t>
      </w:r>
      <w:r w:rsidRPr="00481BF8">
        <w:rPr>
          <w:rFonts w:ascii="標楷體" w:eastAsia="標楷體" w:cs="標楷體" w:hint="eastAsia"/>
          <w:sz w:val="20"/>
          <w:szCs w:val="20"/>
        </w:rPr>
        <w:t>必交</w:t>
      </w:r>
      <w:proofErr w:type="gramEnd"/>
      <w:r w:rsidRPr="00481BF8">
        <w:rPr>
          <w:rFonts w:ascii="標楷體" w:eastAsia="標楷體" w:cs="標楷體" w:hint="eastAsia"/>
          <w:sz w:val="20"/>
          <w:szCs w:val="20"/>
        </w:rPr>
        <w:t xml:space="preserve">：■產品雛形 ■書面報告 ■三分鐘成果展示影片  </w: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0F" w:rsidRDefault="00B0430F" w:rsidP="000109DE">
      <w:r>
        <w:separator/>
      </w:r>
    </w:p>
  </w:endnote>
  <w:endnote w:type="continuationSeparator" w:id="0">
    <w:p w:rsidR="00B0430F" w:rsidRDefault="00B0430F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0F" w:rsidRDefault="00B0430F" w:rsidP="000109DE">
      <w:r>
        <w:separator/>
      </w:r>
    </w:p>
  </w:footnote>
  <w:footnote w:type="continuationSeparator" w:id="0">
    <w:p w:rsidR="00B0430F" w:rsidRDefault="00B0430F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043C"/>
    <w:rsid w:val="000E4471"/>
    <w:rsid w:val="000E64AD"/>
    <w:rsid w:val="001023E8"/>
    <w:rsid w:val="0011365D"/>
    <w:rsid w:val="00122309"/>
    <w:rsid w:val="00122F83"/>
    <w:rsid w:val="00122FDC"/>
    <w:rsid w:val="00127695"/>
    <w:rsid w:val="001304A6"/>
    <w:rsid w:val="0015121D"/>
    <w:rsid w:val="00152CB5"/>
    <w:rsid w:val="00156454"/>
    <w:rsid w:val="00162F1A"/>
    <w:rsid w:val="0017114F"/>
    <w:rsid w:val="001777DE"/>
    <w:rsid w:val="00180493"/>
    <w:rsid w:val="001940ED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64CC4"/>
    <w:rsid w:val="00277A17"/>
    <w:rsid w:val="00280571"/>
    <w:rsid w:val="002922B5"/>
    <w:rsid w:val="002A05DA"/>
    <w:rsid w:val="002B583F"/>
    <w:rsid w:val="002B6001"/>
    <w:rsid w:val="002B6C50"/>
    <w:rsid w:val="002C10B2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09BE"/>
    <w:rsid w:val="003E10A7"/>
    <w:rsid w:val="003F55FC"/>
    <w:rsid w:val="00414991"/>
    <w:rsid w:val="00421814"/>
    <w:rsid w:val="00422CC8"/>
    <w:rsid w:val="00423E11"/>
    <w:rsid w:val="00425C7F"/>
    <w:rsid w:val="00426D06"/>
    <w:rsid w:val="004328C7"/>
    <w:rsid w:val="00443315"/>
    <w:rsid w:val="00444C44"/>
    <w:rsid w:val="00450CA6"/>
    <w:rsid w:val="00457581"/>
    <w:rsid w:val="004810DD"/>
    <w:rsid w:val="00481BF8"/>
    <w:rsid w:val="004A00E2"/>
    <w:rsid w:val="004B73CE"/>
    <w:rsid w:val="004C2882"/>
    <w:rsid w:val="004D2E1A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B060C"/>
    <w:rsid w:val="005C0986"/>
    <w:rsid w:val="005C629E"/>
    <w:rsid w:val="005D4A4F"/>
    <w:rsid w:val="00600032"/>
    <w:rsid w:val="00614463"/>
    <w:rsid w:val="006270B6"/>
    <w:rsid w:val="00645A7F"/>
    <w:rsid w:val="0064799E"/>
    <w:rsid w:val="00654655"/>
    <w:rsid w:val="006551F4"/>
    <w:rsid w:val="00680051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56BF"/>
    <w:rsid w:val="007376B3"/>
    <w:rsid w:val="007400F6"/>
    <w:rsid w:val="0074221D"/>
    <w:rsid w:val="00746AB8"/>
    <w:rsid w:val="007523B8"/>
    <w:rsid w:val="00756996"/>
    <w:rsid w:val="00764FC0"/>
    <w:rsid w:val="007676BA"/>
    <w:rsid w:val="00770FDD"/>
    <w:rsid w:val="00775AE3"/>
    <w:rsid w:val="0078716B"/>
    <w:rsid w:val="00796B1B"/>
    <w:rsid w:val="007971DF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A17C6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36A96"/>
    <w:rsid w:val="00942E9E"/>
    <w:rsid w:val="009541DD"/>
    <w:rsid w:val="00955D93"/>
    <w:rsid w:val="009804EE"/>
    <w:rsid w:val="00981230"/>
    <w:rsid w:val="00984A3B"/>
    <w:rsid w:val="0099339E"/>
    <w:rsid w:val="009937F4"/>
    <w:rsid w:val="009A52B6"/>
    <w:rsid w:val="009A7D93"/>
    <w:rsid w:val="009B436B"/>
    <w:rsid w:val="009D04AF"/>
    <w:rsid w:val="009D23EB"/>
    <w:rsid w:val="009D6086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77F6F"/>
    <w:rsid w:val="00A818F7"/>
    <w:rsid w:val="00A83AAE"/>
    <w:rsid w:val="00A8433A"/>
    <w:rsid w:val="00A90292"/>
    <w:rsid w:val="00A94691"/>
    <w:rsid w:val="00A95405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0430F"/>
    <w:rsid w:val="00B17F01"/>
    <w:rsid w:val="00B219A7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2453E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6858"/>
    <w:rsid w:val="00CA70E2"/>
    <w:rsid w:val="00CB5C28"/>
    <w:rsid w:val="00CB6186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DD1B4C"/>
    <w:rsid w:val="00E01B64"/>
    <w:rsid w:val="00E10918"/>
    <w:rsid w:val="00E12099"/>
    <w:rsid w:val="00E45413"/>
    <w:rsid w:val="00E64DDC"/>
    <w:rsid w:val="00E651B1"/>
    <w:rsid w:val="00E76052"/>
    <w:rsid w:val="00E76872"/>
    <w:rsid w:val="00E83C8E"/>
    <w:rsid w:val="00E870D9"/>
    <w:rsid w:val="00EA1A7E"/>
    <w:rsid w:val="00EA3635"/>
    <w:rsid w:val="00EA5313"/>
    <w:rsid w:val="00EA7224"/>
    <w:rsid w:val="00EA76F6"/>
    <w:rsid w:val="00EB471C"/>
    <w:rsid w:val="00ED0ABD"/>
    <w:rsid w:val="00ED5FD9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1D32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932A-BA48-4FE6-90F3-DC31B4C9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27</cp:revision>
  <cp:lastPrinted>2019-02-19T07:20:00Z</cp:lastPrinted>
  <dcterms:created xsi:type="dcterms:W3CDTF">2020-07-27T06:57:00Z</dcterms:created>
  <dcterms:modified xsi:type="dcterms:W3CDTF">2020-09-03T06:27:00Z</dcterms:modified>
</cp:coreProperties>
</file>